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F7" w:rsidRPr="00BB6198" w:rsidRDefault="009723F7" w:rsidP="009723F7">
      <w:pPr>
        <w:jc w:val="both"/>
        <w:rPr>
          <w:rFonts w:ascii="Arial" w:hAnsi="Arial" w:cs="Arial"/>
          <w:b/>
          <w:sz w:val="22"/>
          <w:szCs w:val="22"/>
        </w:rPr>
      </w:pPr>
      <w:r w:rsidRPr="00BB6198">
        <w:rPr>
          <w:rFonts w:ascii="Arial" w:hAnsi="Arial" w:cs="Arial"/>
          <w:b/>
          <w:noProof/>
          <w:sz w:val="22"/>
          <w:szCs w:val="22"/>
        </w:rPr>
        <w:drawing>
          <wp:inline distT="0" distB="0" distL="0" distR="0" wp14:anchorId="634DF807" wp14:editId="41310ECB">
            <wp:extent cx="2609850" cy="4369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iBeachLogoCombo.jpg"/>
                    <pic:cNvPicPr/>
                  </pic:nvPicPr>
                  <pic:blipFill rotWithShape="1">
                    <a:blip r:embed="rId9" cstate="print">
                      <a:extLst>
                        <a:ext uri="{28A0092B-C50C-407E-A947-70E740481C1C}">
                          <a14:useLocalDpi xmlns:a14="http://schemas.microsoft.com/office/drawing/2010/main" val="0"/>
                        </a:ext>
                      </a:extLst>
                    </a:blip>
                    <a:srcRect l="22222"/>
                    <a:stretch/>
                  </pic:blipFill>
                  <pic:spPr bwMode="auto">
                    <a:xfrm>
                      <a:off x="0" y="0"/>
                      <a:ext cx="2609850" cy="436917"/>
                    </a:xfrm>
                    <a:prstGeom prst="rect">
                      <a:avLst/>
                    </a:prstGeom>
                    <a:ln>
                      <a:noFill/>
                    </a:ln>
                    <a:extLst>
                      <a:ext uri="{53640926-AAD7-44D8-BBD7-CCE9431645EC}">
                        <a14:shadowObscured xmlns:a14="http://schemas.microsoft.com/office/drawing/2010/main"/>
                      </a:ext>
                    </a:extLst>
                  </pic:spPr>
                </pic:pic>
              </a:graphicData>
            </a:graphic>
          </wp:inline>
        </w:drawing>
      </w:r>
    </w:p>
    <w:p w:rsidR="003867E1" w:rsidRDefault="003867E1"/>
    <w:p w:rsidR="009723F7" w:rsidRPr="00E03133" w:rsidRDefault="00E1557C" w:rsidP="009723F7">
      <w:pPr>
        <w:jc w:val="center"/>
        <w:rPr>
          <w:rFonts w:ascii="Arial" w:hAnsi="Arial" w:cs="Arial"/>
          <w:b/>
          <w:sz w:val="26"/>
          <w:szCs w:val="26"/>
        </w:rPr>
      </w:pPr>
      <w:r>
        <w:rPr>
          <w:rFonts w:ascii="Arial" w:hAnsi="Arial" w:cs="Arial"/>
          <w:b/>
          <w:sz w:val="26"/>
          <w:szCs w:val="26"/>
        </w:rPr>
        <w:t>Production Industry Council</w:t>
      </w:r>
    </w:p>
    <w:p w:rsidR="009723F7" w:rsidRPr="00E03133" w:rsidRDefault="00E1557C" w:rsidP="009723F7">
      <w:pPr>
        <w:jc w:val="center"/>
        <w:rPr>
          <w:rFonts w:ascii="Arial" w:hAnsi="Arial" w:cs="Arial"/>
          <w:b/>
          <w:sz w:val="22"/>
          <w:szCs w:val="22"/>
        </w:rPr>
      </w:pPr>
      <w:r>
        <w:rPr>
          <w:rFonts w:ascii="Arial" w:hAnsi="Arial" w:cs="Arial"/>
          <w:b/>
          <w:sz w:val="22"/>
          <w:szCs w:val="22"/>
        </w:rPr>
        <w:t>9:30am</w:t>
      </w:r>
      <w:r w:rsidR="009723F7" w:rsidRPr="00E03133">
        <w:rPr>
          <w:rFonts w:ascii="Arial" w:hAnsi="Arial" w:cs="Arial"/>
          <w:b/>
          <w:sz w:val="22"/>
          <w:szCs w:val="22"/>
        </w:rPr>
        <w:t xml:space="preserve"> </w:t>
      </w:r>
      <w:r>
        <w:rPr>
          <w:rFonts w:ascii="Arial" w:hAnsi="Arial" w:cs="Arial"/>
          <w:b/>
          <w:sz w:val="22"/>
          <w:szCs w:val="22"/>
        </w:rPr>
        <w:t>Thur</w:t>
      </w:r>
      <w:r w:rsidR="007E5793">
        <w:rPr>
          <w:rFonts w:ascii="Arial" w:hAnsi="Arial" w:cs="Arial"/>
          <w:b/>
          <w:sz w:val="22"/>
          <w:szCs w:val="22"/>
        </w:rPr>
        <w:t>sday</w:t>
      </w:r>
      <w:r w:rsidR="009723F7" w:rsidRPr="00E03133">
        <w:rPr>
          <w:rFonts w:ascii="Arial" w:hAnsi="Arial" w:cs="Arial"/>
          <w:b/>
          <w:sz w:val="22"/>
          <w:szCs w:val="22"/>
        </w:rPr>
        <w:t xml:space="preserve">, </w:t>
      </w:r>
      <w:r w:rsidR="007161A0">
        <w:rPr>
          <w:rFonts w:ascii="Arial" w:hAnsi="Arial" w:cs="Arial"/>
          <w:b/>
          <w:sz w:val="22"/>
          <w:szCs w:val="22"/>
        </w:rPr>
        <w:t>December 13</w:t>
      </w:r>
      <w:r w:rsidR="0005393D">
        <w:rPr>
          <w:rFonts w:ascii="Arial" w:hAnsi="Arial" w:cs="Arial"/>
          <w:b/>
          <w:sz w:val="22"/>
          <w:szCs w:val="22"/>
        </w:rPr>
        <w:t>, 2018</w:t>
      </w:r>
    </w:p>
    <w:p w:rsidR="009723F7" w:rsidRPr="00E03133" w:rsidRDefault="009723F7" w:rsidP="009723F7">
      <w:pPr>
        <w:jc w:val="center"/>
        <w:rPr>
          <w:rFonts w:ascii="Arial" w:hAnsi="Arial" w:cs="Arial"/>
          <w:b/>
          <w:sz w:val="22"/>
          <w:szCs w:val="22"/>
        </w:rPr>
      </w:pPr>
      <w:r>
        <w:rPr>
          <w:rFonts w:ascii="Arial" w:hAnsi="Arial" w:cs="Arial"/>
          <w:b/>
          <w:sz w:val="22"/>
          <w:szCs w:val="22"/>
        </w:rPr>
        <w:t>City of Miami Beach</w:t>
      </w:r>
    </w:p>
    <w:p w:rsidR="009723F7" w:rsidRPr="00E03133" w:rsidRDefault="00AE5F8B" w:rsidP="009723F7">
      <w:pPr>
        <w:jc w:val="center"/>
        <w:rPr>
          <w:rFonts w:ascii="Arial" w:hAnsi="Arial" w:cs="Arial"/>
          <w:b/>
          <w:sz w:val="22"/>
          <w:szCs w:val="22"/>
        </w:rPr>
      </w:pPr>
      <w:r>
        <w:rPr>
          <w:rFonts w:ascii="Arial" w:hAnsi="Arial" w:cs="Arial"/>
          <w:b/>
          <w:sz w:val="22"/>
          <w:szCs w:val="22"/>
        </w:rPr>
        <w:t>1755 Meridian Avenue</w:t>
      </w:r>
      <w:r w:rsidR="009723F7" w:rsidRPr="00E03133">
        <w:rPr>
          <w:rFonts w:ascii="Arial" w:hAnsi="Arial" w:cs="Arial"/>
          <w:b/>
          <w:sz w:val="22"/>
          <w:szCs w:val="22"/>
        </w:rPr>
        <w:t>, Miami Beach</w:t>
      </w:r>
    </w:p>
    <w:p w:rsidR="009723F7" w:rsidRPr="00BB6198" w:rsidRDefault="009723F7" w:rsidP="009723F7">
      <w:pPr>
        <w:jc w:val="center"/>
        <w:rPr>
          <w:rFonts w:ascii="Arial" w:hAnsi="Arial" w:cs="Arial"/>
          <w:b/>
          <w:sz w:val="22"/>
          <w:szCs w:val="22"/>
        </w:rPr>
      </w:pPr>
    </w:p>
    <w:p w:rsidR="009723F7" w:rsidRPr="00BB6198" w:rsidRDefault="009723F7" w:rsidP="009723F7">
      <w:pPr>
        <w:jc w:val="center"/>
        <w:rPr>
          <w:rFonts w:ascii="Arial" w:hAnsi="Arial" w:cs="Arial"/>
          <w:b/>
          <w:sz w:val="22"/>
          <w:szCs w:val="22"/>
        </w:rPr>
      </w:pPr>
    </w:p>
    <w:p w:rsidR="009723F7" w:rsidRPr="00BB6198" w:rsidRDefault="009723F7" w:rsidP="009723F7">
      <w:pPr>
        <w:jc w:val="center"/>
        <w:rPr>
          <w:rFonts w:ascii="Arial" w:hAnsi="Arial" w:cs="Arial"/>
          <w:b/>
          <w:sz w:val="22"/>
          <w:szCs w:val="22"/>
        </w:rPr>
      </w:pPr>
      <w:r w:rsidRPr="00BB6198">
        <w:rPr>
          <w:rFonts w:ascii="Arial" w:hAnsi="Arial" w:cs="Arial"/>
          <w:b/>
          <w:sz w:val="22"/>
          <w:szCs w:val="22"/>
        </w:rPr>
        <w:t>MINUTES</w:t>
      </w:r>
    </w:p>
    <w:p w:rsidR="009723F7" w:rsidRPr="00BB6198" w:rsidRDefault="009723F7" w:rsidP="009723F7">
      <w:pPr>
        <w:jc w:val="both"/>
        <w:rPr>
          <w:rFonts w:ascii="Arial" w:hAnsi="Arial" w:cs="Arial"/>
          <w:sz w:val="22"/>
          <w:szCs w:val="22"/>
        </w:rPr>
      </w:pPr>
    </w:p>
    <w:p w:rsidR="009C4302" w:rsidRDefault="009723F7" w:rsidP="00861CDB">
      <w:pPr>
        <w:jc w:val="both"/>
        <w:rPr>
          <w:rFonts w:ascii="Arial" w:hAnsi="Arial" w:cs="Arial"/>
          <w:sz w:val="22"/>
          <w:szCs w:val="22"/>
        </w:rPr>
      </w:pPr>
      <w:r>
        <w:rPr>
          <w:rFonts w:ascii="Arial" w:hAnsi="Arial" w:cs="Arial"/>
          <w:sz w:val="22"/>
          <w:szCs w:val="22"/>
        </w:rPr>
        <w:t>Committee Members in Attendance:</w:t>
      </w:r>
    </w:p>
    <w:p w:rsidR="009C4302" w:rsidRDefault="00E1557C" w:rsidP="00861CDB">
      <w:pPr>
        <w:pStyle w:val="ListParagraph"/>
        <w:numPr>
          <w:ilvl w:val="0"/>
          <w:numId w:val="10"/>
        </w:numPr>
        <w:jc w:val="both"/>
        <w:rPr>
          <w:rFonts w:ascii="Arial" w:hAnsi="Arial" w:cs="Arial"/>
          <w:sz w:val="22"/>
          <w:szCs w:val="22"/>
        </w:rPr>
      </w:pPr>
      <w:r>
        <w:rPr>
          <w:rFonts w:ascii="Arial" w:hAnsi="Arial" w:cs="Arial"/>
          <w:sz w:val="22"/>
          <w:szCs w:val="22"/>
        </w:rPr>
        <w:t>Christina LaBuzetta</w:t>
      </w:r>
    </w:p>
    <w:p w:rsidR="009C4302"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Bruce Orosz</w:t>
      </w:r>
    </w:p>
    <w:p w:rsidR="009C4302"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Dan Davidson</w:t>
      </w:r>
    </w:p>
    <w:p w:rsidR="00536886" w:rsidRDefault="00536886" w:rsidP="00536886">
      <w:pPr>
        <w:pStyle w:val="ListParagraph"/>
        <w:numPr>
          <w:ilvl w:val="0"/>
          <w:numId w:val="10"/>
        </w:numPr>
        <w:jc w:val="both"/>
        <w:rPr>
          <w:rFonts w:ascii="Arial" w:hAnsi="Arial" w:cs="Arial"/>
          <w:sz w:val="22"/>
          <w:szCs w:val="22"/>
        </w:rPr>
      </w:pPr>
      <w:r>
        <w:rPr>
          <w:rFonts w:ascii="Arial" w:hAnsi="Arial" w:cs="Arial"/>
          <w:sz w:val="22"/>
          <w:szCs w:val="22"/>
        </w:rPr>
        <w:t>Joanna Rose-</w:t>
      </w:r>
      <w:proofErr w:type="spellStart"/>
      <w:r>
        <w:rPr>
          <w:rFonts w:ascii="Arial" w:hAnsi="Arial" w:cs="Arial"/>
          <w:sz w:val="22"/>
          <w:szCs w:val="22"/>
        </w:rPr>
        <w:t>Kravitz</w:t>
      </w:r>
      <w:proofErr w:type="spellEnd"/>
    </w:p>
    <w:p w:rsidR="00536886" w:rsidRDefault="00536886" w:rsidP="00536886">
      <w:pPr>
        <w:pStyle w:val="ListParagraph"/>
        <w:jc w:val="both"/>
        <w:rPr>
          <w:rFonts w:ascii="Arial" w:hAnsi="Arial" w:cs="Arial"/>
          <w:sz w:val="22"/>
          <w:szCs w:val="22"/>
        </w:rPr>
      </w:pPr>
    </w:p>
    <w:p w:rsidR="00E1557C" w:rsidRDefault="00E1557C" w:rsidP="00861CDB">
      <w:pPr>
        <w:jc w:val="both"/>
        <w:rPr>
          <w:rFonts w:ascii="Arial" w:hAnsi="Arial" w:cs="Arial"/>
          <w:sz w:val="22"/>
          <w:szCs w:val="22"/>
        </w:rPr>
      </w:pPr>
      <w:r>
        <w:rPr>
          <w:rFonts w:ascii="Arial" w:hAnsi="Arial" w:cs="Arial"/>
          <w:sz w:val="22"/>
          <w:szCs w:val="22"/>
        </w:rPr>
        <w:t>Committee Members in Attendance Electronically:</w:t>
      </w:r>
    </w:p>
    <w:p w:rsidR="004E30A2" w:rsidRDefault="004E30A2" w:rsidP="004E30A2">
      <w:pPr>
        <w:pStyle w:val="ListParagraph"/>
        <w:numPr>
          <w:ilvl w:val="0"/>
          <w:numId w:val="11"/>
        </w:numPr>
        <w:jc w:val="both"/>
        <w:rPr>
          <w:rFonts w:ascii="Arial" w:hAnsi="Arial" w:cs="Arial"/>
          <w:sz w:val="22"/>
          <w:szCs w:val="22"/>
        </w:rPr>
      </w:pPr>
      <w:r>
        <w:rPr>
          <w:rFonts w:ascii="Arial" w:hAnsi="Arial" w:cs="Arial"/>
          <w:sz w:val="22"/>
          <w:szCs w:val="22"/>
        </w:rPr>
        <w:t>Belkys Nerey</w:t>
      </w:r>
    </w:p>
    <w:p w:rsidR="00536886" w:rsidRPr="00536886" w:rsidRDefault="00536886" w:rsidP="00536886">
      <w:pPr>
        <w:pStyle w:val="ListParagraph"/>
        <w:numPr>
          <w:ilvl w:val="0"/>
          <w:numId w:val="11"/>
        </w:numPr>
        <w:jc w:val="both"/>
        <w:rPr>
          <w:rFonts w:ascii="Arial" w:hAnsi="Arial" w:cs="Arial"/>
          <w:sz w:val="22"/>
          <w:szCs w:val="22"/>
        </w:rPr>
      </w:pPr>
      <w:r>
        <w:rPr>
          <w:rFonts w:ascii="Arial" w:hAnsi="Arial" w:cs="Arial"/>
          <w:sz w:val="22"/>
          <w:szCs w:val="22"/>
        </w:rPr>
        <w:t>Abdul Muhammed</w:t>
      </w:r>
    </w:p>
    <w:p w:rsidR="009723F7" w:rsidRDefault="009723F7" w:rsidP="00861CDB">
      <w:pPr>
        <w:jc w:val="both"/>
        <w:rPr>
          <w:rFonts w:ascii="Arial" w:hAnsi="Arial" w:cs="Arial"/>
          <w:sz w:val="22"/>
          <w:szCs w:val="22"/>
        </w:rPr>
      </w:pPr>
    </w:p>
    <w:p w:rsidR="009C4302" w:rsidRDefault="009723F7" w:rsidP="00861CDB">
      <w:pPr>
        <w:jc w:val="both"/>
        <w:rPr>
          <w:rFonts w:ascii="Arial" w:hAnsi="Arial" w:cs="Arial"/>
          <w:sz w:val="22"/>
          <w:szCs w:val="22"/>
        </w:rPr>
      </w:pPr>
      <w:r>
        <w:rPr>
          <w:rFonts w:ascii="Arial" w:hAnsi="Arial" w:cs="Arial"/>
          <w:sz w:val="22"/>
          <w:szCs w:val="22"/>
        </w:rPr>
        <w:t>Committee Members Absent:</w:t>
      </w:r>
    </w:p>
    <w:p w:rsidR="004E30A2" w:rsidRPr="004E30A2" w:rsidRDefault="004E30A2" w:rsidP="004E30A2">
      <w:pPr>
        <w:pStyle w:val="ListParagraph"/>
        <w:numPr>
          <w:ilvl w:val="0"/>
          <w:numId w:val="10"/>
        </w:numPr>
        <w:jc w:val="both"/>
        <w:rPr>
          <w:rFonts w:ascii="Arial" w:hAnsi="Arial" w:cs="Arial"/>
          <w:sz w:val="22"/>
          <w:szCs w:val="22"/>
        </w:rPr>
      </w:pPr>
      <w:proofErr w:type="spellStart"/>
      <w:r>
        <w:rPr>
          <w:rFonts w:ascii="Arial" w:hAnsi="Arial" w:cs="Arial"/>
          <w:sz w:val="22"/>
          <w:szCs w:val="22"/>
        </w:rPr>
        <w:t>Aleksander</w:t>
      </w:r>
      <w:proofErr w:type="spellEnd"/>
      <w:r>
        <w:rPr>
          <w:rFonts w:ascii="Arial" w:hAnsi="Arial" w:cs="Arial"/>
          <w:sz w:val="22"/>
          <w:szCs w:val="22"/>
        </w:rPr>
        <w:t xml:space="preserve"> “Sale” Stojanovic</w:t>
      </w:r>
    </w:p>
    <w:p w:rsidR="007E5793" w:rsidRPr="007E5793" w:rsidRDefault="007E5793" w:rsidP="00861CDB">
      <w:pPr>
        <w:pStyle w:val="ListParagraph"/>
        <w:jc w:val="both"/>
        <w:rPr>
          <w:rFonts w:ascii="Arial" w:hAnsi="Arial" w:cs="Arial"/>
          <w:sz w:val="22"/>
          <w:szCs w:val="22"/>
        </w:rPr>
      </w:pPr>
    </w:p>
    <w:p w:rsidR="009723F7" w:rsidRDefault="009723F7" w:rsidP="00861CDB">
      <w:pPr>
        <w:jc w:val="both"/>
        <w:rPr>
          <w:rFonts w:ascii="Arial" w:hAnsi="Arial" w:cs="Arial"/>
          <w:sz w:val="22"/>
          <w:szCs w:val="22"/>
        </w:rPr>
      </w:pPr>
      <w:r>
        <w:rPr>
          <w:rFonts w:ascii="Arial" w:hAnsi="Arial" w:cs="Arial"/>
          <w:sz w:val="22"/>
          <w:szCs w:val="22"/>
        </w:rPr>
        <w:t>City Staff Present:</w:t>
      </w:r>
    </w:p>
    <w:p w:rsidR="00536886" w:rsidRDefault="00536886" w:rsidP="007767B3">
      <w:pPr>
        <w:pStyle w:val="ListParagraph"/>
        <w:numPr>
          <w:ilvl w:val="0"/>
          <w:numId w:val="4"/>
        </w:numPr>
        <w:jc w:val="both"/>
        <w:rPr>
          <w:rFonts w:ascii="Arial" w:hAnsi="Arial" w:cs="Arial"/>
          <w:sz w:val="22"/>
          <w:szCs w:val="22"/>
        </w:rPr>
      </w:pPr>
      <w:r>
        <w:rPr>
          <w:rFonts w:ascii="Arial" w:hAnsi="Arial" w:cs="Arial"/>
          <w:sz w:val="22"/>
          <w:szCs w:val="22"/>
        </w:rPr>
        <w:t>Kathie Brooks, Assistant City Manager</w:t>
      </w:r>
    </w:p>
    <w:p w:rsidR="007767B3" w:rsidRPr="007767B3" w:rsidRDefault="007767B3" w:rsidP="007767B3">
      <w:pPr>
        <w:pStyle w:val="ListParagraph"/>
        <w:numPr>
          <w:ilvl w:val="0"/>
          <w:numId w:val="4"/>
        </w:numPr>
        <w:jc w:val="both"/>
        <w:rPr>
          <w:rFonts w:ascii="Arial" w:hAnsi="Arial" w:cs="Arial"/>
          <w:sz w:val="22"/>
          <w:szCs w:val="22"/>
        </w:rPr>
      </w:pPr>
      <w:r>
        <w:rPr>
          <w:rFonts w:ascii="Arial" w:hAnsi="Arial" w:cs="Arial"/>
          <w:sz w:val="22"/>
          <w:szCs w:val="22"/>
        </w:rPr>
        <w:t>Heather Shaw, Acting Director,</w:t>
      </w:r>
      <w:r w:rsidRPr="009723F7">
        <w:rPr>
          <w:rFonts w:ascii="Arial" w:hAnsi="Arial" w:cs="Arial"/>
          <w:sz w:val="22"/>
          <w:szCs w:val="22"/>
        </w:rPr>
        <w:t xml:space="preserve"> Tourism, Culture and Economic Development</w:t>
      </w:r>
    </w:p>
    <w:p w:rsidR="009723F7" w:rsidRPr="009723F7"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Silvia Royer</w:t>
      </w:r>
      <w:r w:rsidR="009723F7" w:rsidRPr="009723F7">
        <w:rPr>
          <w:rFonts w:ascii="Arial" w:hAnsi="Arial" w:cs="Arial"/>
          <w:sz w:val="22"/>
          <w:szCs w:val="22"/>
        </w:rPr>
        <w:t>, Staff Liaison/</w:t>
      </w:r>
      <w:r>
        <w:rPr>
          <w:rFonts w:ascii="Arial" w:hAnsi="Arial" w:cs="Arial"/>
          <w:sz w:val="22"/>
          <w:szCs w:val="22"/>
        </w:rPr>
        <w:t>Film &amp; Print Production Liaison</w:t>
      </w:r>
    </w:p>
    <w:p w:rsidR="00AE5F8B"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Linette Nodarse</w:t>
      </w:r>
      <w:r w:rsidR="00D449D1">
        <w:rPr>
          <w:rFonts w:ascii="Arial" w:hAnsi="Arial" w:cs="Arial"/>
          <w:sz w:val="22"/>
          <w:szCs w:val="22"/>
        </w:rPr>
        <w:t>,</w:t>
      </w:r>
      <w:r w:rsidR="001B0EDC">
        <w:rPr>
          <w:rFonts w:ascii="Arial" w:hAnsi="Arial" w:cs="Arial"/>
          <w:sz w:val="22"/>
          <w:szCs w:val="22"/>
        </w:rPr>
        <w:t xml:space="preserve"> </w:t>
      </w:r>
      <w:r>
        <w:rPr>
          <w:rFonts w:ascii="Arial" w:hAnsi="Arial" w:cs="Arial"/>
          <w:sz w:val="22"/>
          <w:szCs w:val="22"/>
        </w:rPr>
        <w:t>Special Events Production Liaison</w:t>
      </w:r>
    </w:p>
    <w:p w:rsidR="009723F7" w:rsidRDefault="009723F7" w:rsidP="00861CDB">
      <w:pPr>
        <w:jc w:val="both"/>
      </w:pPr>
    </w:p>
    <w:p w:rsidR="00DC650A" w:rsidRDefault="00DE30F1" w:rsidP="00861CDB">
      <w:pPr>
        <w:jc w:val="both"/>
        <w:rPr>
          <w:rFonts w:ascii="Arial" w:hAnsi="Arial" w:cs="Arial"/>
          <w:sz w:val="22"/>
          <w:szCs w:val="22"/>
        </w:rPr>
      </w:pPr>
      <w:r>
        <w:rPr>
          <w:rFonts w:ascii="Arial" w:hAnsi="Arial" w:cs="Arial"/>
          <w:sz w:val="22"/>
          <w:szCs w:val="22"/>
        </w:rPr>
        <w:t>9:34</w:t>
      </w:r>
      <w:r w:rsidR="0005393D">
        <w:rPr>
          <w:rFonts w:ascii="Arial" w:hAnsi="Arial" w:cs="Arial"/>
          <w:sz w:val="22"/>
          <w:szCs w:val="22"/>
        </w:rPr>
        <w:t xml:space="preserve"> Dan Davidson </w:t>
      </w:r>
      <w:r w:rsidR="00BD79DE">
        <w:rPr>
          <w:rFonts w:ascii="Arial" w:hAnsi="Arial" w:cs="Arial"/>
          <w:sz w:val="22"/>
          <w:szCs w:val="22"/>
        </w:rPr>
        <w:t>adjourns</w:t>
      </w:r>
      <w:r w:rsidR="0005393D">
        <w:rPr>
          <w:rFonts w:ascii="Arial" w:hAnsi="Arial" w:cs="Arial"/>
          <w:sz w:val="22"/>
          <w:szCs w:val="22"/>
        </w:rPr>
        <w:t xml:space="preserve"> the meeting.</w:t>
      </w:r>
    </w:p>
    <w:p w:rsidR="00DC650A" w:rsidRDefault="00DC650A" w:rsidP="00861CDB">
      <w:pPr>
        <w:jc w:val="both"/>
        <w:rPr>
          <w:rFonts w:ascii="Arial" w:hAnsi="Arial" w:cs="Arial"/>
          <w:sz w:val="22"/>
        </w:rPr>
      </w:pPr>
    </w:p>
    <w:p w:rsidR="00E1557C" w:rsidRDefault="00E1557C" w:rsidP="00861CDB">
      <w:pPr>
        <w:jc w:val="both"/>
        <w:rPr>
          <w:rFonts w:ascii="Arial" w:hAnsi="Arial" w:cs="Arial"/>
          <w:sz w:val="22"/>
        </w:rPr>
      </w:pPr>
      <w:r w:rsidRPr="00DF166C">
        <w:rPr>
          <w:rFonts w:ascii="Arial" w:hAnsi="Arial" w:cs="Arial"/>
          <w:b/>
          <w:sz w:val="22"/>
        </w:rPr>
        <w:t xml:space="preserve">Approval of </w:t>
      </w:r>
      <w:r w:rsidR="00DE30F1">
        <w:rPr>
          <w:rFonts w:ascii="Arial" w:hAnsi="Arial" w:cs="Arial"/>
          <w:b/>
          <w:sz w:val="22"/>
        </w:rPr>
        <w:t>December 13</w:t>
      </w:r>
      <w:r w:rsidR="0005393D">
        <w:rPr>
          <w:rFonts w:ascii="Arial" w:hAnsi="Arial" w:cs="Arial"/>
          <w:b/>
          <w:sz w:val="22"/>
        </w:rPr>
        <w:t>th</w:t>
      </w:r>
      <w:r w:rsidRPr="00DF166C">
        <w:rPr>
          <w:rFonts w:ascii="Arial" w:hAnsi="Arial" w:cs="Arial"/>
          <w:b/>
          <w:sz w:val="22"/>
        </w:rPr>
        <w:t xml:space="preserve"> Minutes:</w:t>
      </w:r>
      <w:r>
        <w:rPr>
          <w:rFonts w:ascii="Arial" w:hAnsi="Arial" w:cs="Arial"/>
          <w:sz w:val="22"/>
        </w:rPr>
        <w:t xml:space="preserve"> </w:t>
      </w:r>
      <w:r w:rsidR="00DE30F1">
        <w:rPr>
          <w:rFonts w:ascii="Arial" w:hAnsi="Arial" w:cs="Arial"/>
          <w:sz w:val="22"/>
        </w:rPr>
        <w:t>Bruce motions</w:t>
      </w:r>
      <w:r w:rsidR="003256ED">
        <w:rPr>
          <w:rFonts w:ascii="Arial" w:hAnsi="Arial" w:cs="Arial"/>
          <w:sz w:val="22"/>
        </w:rPr>
        <w:t xml:space="preserve"> </w:t>
      </w:r>
      <w:r w:rsidR="00DE30F1">
        <w:rPr>
          <w:rFonts w:ascii="Arial" w:hAnsi="Arial" w:cs="Arial"/>
          <w:sz w:val="22"/>
        </w:rPr>
        <w:t>and Christina approves</w:t>
      </w:r>
      <w:r w:rsidR="00D449D1">
        <w:rPr>
          <w:rFonts w:ascii="Arial" w:hAnsi="Arial" w:cs="Arial"/>
          <w:sz w:val="22"/>
        </w:rPr>
        <w:t>.</w:t>
      </w:r>
    </w:p>
    <w:p w:rsidR="00E1557C" w:rsidRDefault="00E1557C" w:rsidP="00861CDB">
      <w:pPr>
        <w:jc w:val="both"/>
        <w:rPr>
          <w:rFonts w:ascii="Arial" w:hAnsi="Arial" w:cs="Arial"/>
          <w:sz w:val="22"/>
        </w:rPr>
      </w:pPr>
    </w:p>
    <w:p w:rsidR="002C3ED1" w:rsidRDefault="00DE30F1" w:rsidP="00760718">
      <w:pPr>
        <w:jc w:val="both"/>
        <w:rPr>
          <w:rFonts w:ascii="Arial" w:hAnsi="Arial" w:cs="Arial"/>
          <w:sz w:val="22"/>
        </w:rPr>
      </w:pPr>
      <w:r>
        <w:rPr>
          <w:rFonts w:ascii="Arial" w:hAnsi="Arial" w:cs="Arial"/>
          <w:b/>
          <w:sz w:val="22"/>
        </w:rPr>
        <w:t xml:space="preserve">ABMB Update: </w:t>
      </w:r>
      <w:r w:rsidRPr="00DE30F1">
        <w:rPr>
          <w:rFonts w:ascii="Arial" w:hAnsi="Arial" w:cs="Arial"/>
          <w:sz w:val="22"/>
        </w:rPr>
        <w:t>Heather says that Art Basel Miami Beach went very well.</w:t>
      </w:r>
      <w:r>
        <w:rPr>
          <w:rFonts w:ascii="Arial" w:hAnsi="Arial" w:cs="Arial"/>
          <w:sz w:val="22"/>
        </w:rPr>
        <w:t xml:space="preserve">  The new Convention Center looked beautiful.  Mark </w:t>
      </w:r>
      <w:proofErr w:type="spellStart"/>
      <w:r>
        <w:rPr>
          <w:rFonts w:ascii="Arial" w:hAnsi="Arial" w:cs="Arial"/>
          <w:sz w:val="22"/>
        </w:rPr>
        <w:t>Segler</w:t>
      </w:r>
      <w:proofErr w:type="spellEnd"/>
      <w:r>
        <w:rPr>
          <w:rFonts w:ascii="Arial" w:hAnsi="Arial" w:cs="Arial"/>
          <w:sz w:val="22"/>
        </w:rPr>
        <w:t xml:space="preserve"> </w:t>
      </w:r>
      <w:r w:rsidR="0070515C">
        <w:rPr>
          <w:rFonts w:ascii="Arial" w:hAnsi="Arial" w:cs="Arial"/>
          <w:sz w:val="22"/>
        </w:rPr>
        <w:t xml:space="preserve">of ABMB </w:t>
      </w:r>
      <w:r>
        <w:rPr>
          <w:rFonts w:ascii="Arial" w:hAnsi="Arial" w:cs="Arial"/>
          <w:sz w:val="22"/>
        </w:rPr>
        <w:t>said this was their best exhibition hall</w:t>
      </w:r>
      <w:r w:rsidR="0070515C">
        <w:rPr>
          <w:rFonts w:ascii="Arial" w:hAnsi="Arial" w:cs="Arial"/>
          <w:sz w:val="22"/>
        </w:rPr>
        <w:t>. T</w:t>
      </w:r>
      <w:r w:rsidR="002C3ED1">
        <w:rPr>
          <w:rFonts w:ascii="Arial" w:hAnsi="Arial" w:cs="Arial"/>
          <w:sz w:val="22"/>
        </w:rPr>
        <w:t>raffic issues were</w:t>
      </w:r>
      <w:r>
        <w:rPr>
          <w:rFonts w:ascii="Arial" w:hAnsi="Arial" w:cs="Arial"/>
          <w:sz w:val="22"/>
        </w:rPr>
        <w:t xml:space="preserve"> much better this year</w:t>
      </w:r>
      <w:r w:rsidR="002C3ED1">
        <w:rPr>
          <w:rFonts w:ascii="Arial" w:hAnsi="Arial" w:cs="Arial"/>
          <w:sz w:val="22"/>
        </w:rPr>
        <w:t xml:space="preserve"> around the City but not on the causeways that were still packed</w:t>
      </w:r>
      <w:r>
        <w:rPr>
          <w:rFonts w:ascii="Arial" w:hAnsi="Arial" w:cs="Arial"/>
          <w:sz w:val="22"/>
        </w:rPr>
        <w:t xml:space="preserve">. </w:t>
      </w:r>
      <w:r w:rsidR="002C3ED1">
        <w:rPr>
          <w:rFonts w:ascii="Arial" w:hAnsi="Arial" w:cs="Arial"/>
          <w:sz w:val="22"/>
        </w:rPr>
        <w:t>There were better hotel room rates as well, as there was more hotel inventory this year.</w:t>
      </w:r>
    </w:p>
    <w:p w:rsidR="002C3ED1" w:rsidRDefault="002C3ED1" w:rsidP="00760718">
      <w:pPr>
        <w:jc w:val="both"/>
        <w:rPr>
          <w:rFonts w:ascii="Arial" w:hAnsi="Arial" w:cs="Arial"/>
          <w:sz w:val="22"/>
        </w:rPr>
      </w:pPr>
    </w:p>
    <w:p w:rsidR="00DE30F1" w:rsidRDefault="00DE30F1" w:rsidP="00760718">
      <w:pPr>
        <w:jc w:val="both"/>
        <w:rPr>
          <w:rFonts w:ascii="Arial" w:hAnsi="Arial" w:cs="Arial"/>
          <w:sz w:val="22"/>
        </w:rPr>
      </w:pPr>
      <w:r>
        <w:rPr>
          <w:rFonts w:ascii="Arial" w:hAnsi="Arial" w:cs="Arial"/>
          <w:sz w:val="22"/>
        </w:rPr>
        <w:t xml:space="preserve">There are going to be some changes to ABMB in the future.  There is going to be some restructuring to get back to their core brand. Norman Brahman is stepping down as the chairman of the host committee.  There </w:t>
      </w:r>
      <w:r w:rsidR="0070515C">
        <w:rPr>
          <w:rFonts w:ascii="Arial" w:hAnsi="Arial" w:cs="Arial"/>
          <w:sz w:val="22"/>
        </w:rPr>
        <w:t>were</w:t>
      </w:r>
      <w:r>
        <w:rPr>
          <w:rFonts w:ascii="Arial" w:hAnsi="Arial" w:cs="Arial"/>
          <w:sz w:val="22"/>
        </w:rPr>
        <w:t xml:space="preserve"> 82,000 attendees at ABMB.  Miami Art Week expanded and </w:t>
      </w:r>
      <w:proofErr w:type="spellStart"/>
      <w:r>
        <w:rPr>
          <w:rFonts w:ascii="Arial" w:hAnsi="Arial" w:cs="Arial"/>
          <w:sz w:val="22"/>
        </w:rPr>
        <w:t>Wynwood</w:t>
      </w:r>
      <w:proofErr w:type="spellEnd"/>
      <w:r>
        <w:rPr>
          <w:rFonts w:ascii="Arial" w:hAnsi="Arial" w:cs="Arial"/>
          <w:sz w:val="22"/>
        </w:rPr>
        <w:t xml:space="preserve"> was packed, and </w:t>
      </w:r>
      <w:r w:rsidR="0070515C">
        <w:rPr>
          <w:rFonts w:ascii="Arial" w:hAnsi="Arial" w:cs="Arial"/>
          <w:sz w:val="22"/>
        </w:rPr>
        <w:t xml:space="preserve">the </w:t>
      </w:r>
      <w:r>
        <w:rPr>
          <w:rFonts w:ascii="Arial" w:hAnsi="Arial" w:cs="Arial"/>
          <w:sz w:val="22"/>
        </w:rPr>
        <w:t>Art Miami area did very well.</w:t>
      </w:r>
    </w:p>
    <w:p w:rsidR="00DE30F1" w:rsidRDefault="00DE30F1" w:rsidP="00760718">
      <w:pPr>
        <w:jc w:val="both"/>
        <w:rPr>
          <w:rFonts w:ascii="Arial" w:hAnsi="Arial" w:cs="Arial"/>
          <w:sz w:val="22"/>
        </w:rPr>
      </w:pPr>
    </w:p>
    <w:p w:rsidR="00DE30F1" w:rsidRDefault="0070515C" w:rsidP="00760718">
      <w:pPr>
        <w:jc w:val="both"/>
        <w:rPr>
          <w:rFonts w:ascii="Arial" w:hAnsi="Arial" w:cs="Arial"/>
          <w:sz w:val="22"/>
        </w:rPr>
      </w:pPr>
      <w:bookmarkStart w:id="0" w:name="_GoBack"/>
      <w:bookmarkEnd w:id="0"/>
      <w:r>
        <w:rPr>
          <w:rFonts w:ascii="Arial" w:hAnsi="Arial" w:cs="Arial"/>
          <w:sz w:val="22"/>
        </w:rPr>
        <w:t>Kudos to Linette and her team for</w:t>
      </w:r>
      <w:r w:rsidR="00DE30F1">
        <w:rPr>
          <w:rFonts w:ascii="Arial" w:hAnsi="Arial" w:cs="Arial"/>
          <w:sz w:val="22"/>
        </w:rPr>
        <w:t xml:space="preserve"> getting all the permits out without a hitch</w:t>
      </w:r>
      <w:r w:rsidR="002C3ED1">
        <w:rPr>
          <w:rFonts w:ascii="Arial" w:hAnsi="Arial" w:cs="Arial"/>
          <w:sz w:val="22"/>
        </w:rPr>
        <w:t xml:space="preserve">, there were 23 SE event permits related to Art Basel around the City, including the Scope, Pulse and </w:t>
      </w:r>
      <w:r w:rsidR="00764340">
        <w:rPr>
          <w:rFonts w:ascii="Arial" w:hAnsi="Arial" w:cs="Arial"/>
          <w:sz w:val="22"/>
        </w:rPr>
        <w:t>Untitled</w:t>
      </w:r>
      <w:r w:rsidR="002C3ED1">
        <w:rPr>
          <w:rFonts w:ascii="Arial" w:hAnsi="Arial" w:cs="Arial"/>
          <w:sz w:val="22"/>
        </w:rPr>
        <w:t xml:space="preserve"> Art fairs, w</w:t>
      </w:r>
      <w:r w:rsidR="00DE30F1">
        <w:rPr>
          <w:rFonts w:ascii="Arial" w:hAnsi="Arial" w:cs="Arial"/>
          <w:sz w:val="22"/>
        </w:rPr>
        <w:t>ith no major incidents at any permitted events.</w:t>
      </w:r>
    </w:p>
    <w:p w:rsidR="00DE30F1" w:rsidRDefault="00DE30F1" w:rsidP="00760718">
      <w:pPr>
        <w:jc w:val="both"/>
        <w:rPr>
          <w:rFonts w:ascii="Arial" w:hAnsi="Arial" w:cs="Arial"/>
          <w:sz w:val="22"/>
        </w:rPr>
      </w:pPr>
    </w:p>
    <w:p w:rsidR="00DE30F1" w:rsidRDefault="002C3ED1" w:rsidP="00760718">
      <w:pPr>
        <w:jc w:val="both"/>
        <w:rPr>
          <w:rFonts w:ascii="Arial" w:hAnsi="Arial" w:cs="Arial"/>
          <w:sz w:val="22"/>
        </w:rPr>
      </w:pPr>
      <w:r>
        <w:rPr>
          <w:rFonts w:ascii="Arial" w:hAnsi="Arial" w:cs="Arial"/>
          <w:sz w:val="22"/>
        </w:rPr>
        <w:lastRenderedPageBreak/>
        <w:t>Next year the Sunset Vista Ballroom will be open, and that is an amazing and beautiful space that can be utilized.  The pre-functi</w:t>
      </w:r>
      <w:r w:rsidR="0070515C">
        <w:rPr>
          <w:rFonts w:ascii="Arial" w:hAnsi="Arial" w:cs="Arial"/>
          <w:sz w:val="22"/>
        </w:rPr>
        <w:t xml:space="preserve">on area this year </w:t>
      </w:r>
      <w:r>
        <w:rPr>
          <w:rFonts w:ascii="Arial" w:hAnsi="Arial" w:cs="Arial"/>
          <w:sz w:val="22"/>
        </w:rPr>
        <w:t>worked out well. Next year the Carl Fisher Club House should be finished, it is going out to bid this month and hopefully complete by next summer.</w:t>
      </w:r>
    </w:p>
    <w:p w:rsidR="002C3ED1" w:rsidRDefault="002C3ED1" w:rsidP="00760718">
      <w:pPr>
        <w:jc w:val="both"/>
        <w:rPr>
          <w:rFonts w:ascii="Arial" w:hAnsi="Arial" w:cs="Arial"/>
          <w:sz w:val="22"/>
        </w:rPr>
      </w:pPr>
    </w:p>
    <w:p w:rsidR="00764340" w:rsidRDefault="00764340" w:rsidP="00764340">
      <w:pPr>
        <w:jc w:val="both"/>
        <w:rPr>
          <w:rFonts w:ascii="Arial" w:hAnsi="Arial" w:cs="Arial"/>
          <w:sz w:val="22"/>
          <w:szCs w:val="22"/>
        </w:rPr>
      </w:pPr>
      <w:r w:rsidRPr="00764340">
        <w:rPr>
          <w:rFonts w:ascii="Arial" w:hAnsi="Arial" w:cs="Arial"/>
          <w:b/>
          <w:sz w:val="22"/>
          <w:szCs w:val="22"/>
        </w:rPr>
        <w:t>Review of Film Incentive Guidelines</w:t>
      </w:r>
      <w:r w:rsidR="00EE25B4" w:rsidRPr="00764340">
        <w:rPr>
          <w:rFonts w:ascii="Arial" w:hAnsi="Arial" w:cs="Arial"/>
          <w:b/>
          <w:sz w:val="22"/>
          <w:szCs w:val="22"/>
        </w:rPr>
        <w:t xml:space="preserve">: </w:t>
      </w:r>
      <w:r>
        <w:rPr>
          <w:rFonts w:ascii="Arial" w:hAnsi="Arial" w:cs="Arial"/>
          <w:sz w:val="22"/>
          <w:szCs w:val="22"/>
        </w:rPr>
        <w:t xml:space="preserve">Sandy Lighterman, Miami-Dade County Film Commissioner, gives suggestions on how to make the Miami Beach Film Incentive more appealing to Film makers since to date no one has actually been awarded a grant. </w:t>
      </w:r>
      <w:r w:rsidR="00567D83">
        <w:rPr>
          <w:rFonts w:ascii="Arial" w:hAnsi="Arial" w:cs="Arial"/>
          <w:sz w:val="22"/>
          <w:szCs w:val="22"/>
        </w:rPr>
        <w:t xml:space="preserve"> The guidelines should be less restrictive, especially since it is only a $10,000.00 grant, and there is only so much work a stu</w:t>
      </w:r>
      <w:r w:rsidR="0070515C">
        <w:rPr>
          <w:rFonts w:ascii="Arial" w:hAnsi="Arial" w:cs="Arial"/>
          <w:sz w:val="22"/>
          <w:szCs w:val="22"/>
        </w:rPr>
        <w:t>dio will do for that amount of</w:t>
      </w:r>
      <w:r w:rsidR="00567D83">
        <w:rPr>
          <w:rFonts w:ascii="Arial" w:hAnsi="Arial" w:cs="Arial"/>
          <w:sz w:val="22"/>
          <w:szCs w:val="22"/>
        </w:rPr>
        <w:t xml:space="preserve"> money. Dan says if we make a motion today we can take it to commission for approval.  Sandy continues, first off take-off the 55% of production days, it is confusing to see percentages, simplify that ask and I would ca</w:t>
      </w:r>
      <w:r w:rsidR="0070515C">
        <w:rPr>
          <w:rFonts w:ascii="Arial" w:hAnsi="Arial" w:cs="Arial"/>
          <w:sz w:val="22"/>
          <w:szCs w:val="22"/>
        </w:rPr>
        <w:t>ution about giving 50% upfront,</w:t>
      </w:r>
      <w:r w:rsidR="00567D83">
        <w:rPr>
          <w:rFonts w:ascii="Arial" w:hAnsi="Arial" w:cs="Arial"/>
          <w:sz w:val="22"/>
          <w:szCs w:val="22"/>
        </w:rPr>
        <w:t xml:space="preserve"> we should take that out. Requiring production</w:t>
      </w:r>
      <w:r w:rsidR="0070515C">
        <w:rPr>
          <w:rFonts w:ascii="Arial" w:hAnsi="Arial" w:cs="Arial"/>
          <w:sz w:val="22"/>
          <w:szCs w:val="22"/>
        </w:rPr>
        <w:t>s</w:t>
      </w:r>
      <w:r w:rsidR="00567D83">
        <w:rPr>
          <w:rFonts w:ascii="Arial" w:hAnsi="Arial" w:cs="Arial"/>
          <w:sz w:val="22"/>
          <w:szCs w:val="22"/>
        </w:rPr>
        <w:t xml:space="preserve"> to include a logo in their credits is surprisingly difficult;</w:t>
      </w:r>
      <w:r w:rsidR="0070515C">
        <w:rPr>
          <w:rFonts w:ascii="Arial" w:hAnsi="Arial" w:cs="Arial"/>
          <w:sz w:val="22"/>
          <w:szCs w:val="22"/>
        </w:rPr>
        <w:t xml:space="preserve"> it is contractual </w:t>
      </w:r>
      <w:r w:rsidR="00567D83">
        <w:rPr>
          <w:rFonts w:ascii="Arial" w:hAnsi="Arial" w:cs="Arial"/>
          <w:sz w:val="22"/>
          <w:szCs w:val="22"/>
        </w:rPr>
        <w:t xml:space="preserve">how long credits can be. Asking for a thank you in the credits is much easier. Take out the requesting of marketing materials completely.  </w:t>
      </w:r>
    </w:p>
    <w:p w:rsidR="00567D83" w:rsidRDefault="00567D83" w:rsidP="00764340">
      <w:pPr>
        <w:jc w:val="both"/>
        <w:rPr>
          <w:rFonts w:ascii="Arial" w:hAnsi="Arial" w:cs="Arial"/>
          <w:sz w:val="22"/>
          <w:szCs w:val="22"/>
        </w:rPr>
      </w:pPr>
    </w:p>
    <w:p w:rsidR="00567D83" w:rsidRDefault="00567D83" w:rsidP="00764340">
      <w:pPr>
        <w:jc w:val="both"/>
        <w:rPr>
          <w:rFonts w:ascii="Arial" w:hAnsi="Arial" w:cs="Arial"/>
          <w:sz w:val="22"/>
          <w:szCs w:val="22"/>
        </w:rPr>
      </w:pPr>
      <w:r>
        <w:rPr>
          <w:rFonts w:ascii="Arial" w:hAnsi="Arial" w:cs="Arial"/>
          <w:sz w:val="22"/>
          <w:szCs w:val="22"/>
        </w:rPr>
        <w:t>Committee discusses and decides not to put non disparagement language in the new guidelines and to request a minimum of 3 full production days in Miami Beach.  Take out the Florida resident requirement regarding cast and crew and focus on making the incentive about bringing</w:t>
      </w:r>
      <w:r w:rsidR="0070515C">
        <w:rPr>
          <w:rFonts w:ascii="Arial" w:hAnsi="Arial" w:cs="Arial"/>
          <w:sz w:val="22"/>
          <w:szCs w:val="22"/>
        </w:rPr>
        <w:t xml:space="preserve"> productions to shoot in Miami B</w:t>
      </w:r>
      <w:r>
        <w:rPr>
          <w:rFonts w:ascii="Arial" w:hAnsi="Arial" w:cs="Arial"/>
          <w:sz w:val="22"/>
          <w:szCs w:val="22"/>
        </w:rPr>
        <w:t>each and not about hiring local crew,</w:t>
      </w:r>
      <w:r w:rsidR="0070515C">
        <w:rPr>
          <w:rFonts w:ascii="Arial" w:hAnsi="Arial" w:cs="Arial"/>
          <w:sz w:val="22"/>
          <w:szCs w:val="22"/>
        </w:rPr>
        <w:t xml:space="preserve"> since that will happen as a byproduct</w:t>
      </w:r>
      <w:r>
        <w:rPr>
          <w:rFonts w:ascii="Arial" w:hAnsi="Arial" w:cs="Arial"/>
          <w:sz w:val="22"/>
          <w:szCs w:val="22"/>
        </w:rPr>
        <w:t xml:space="preserve"> anyway.</w:t>
      </w:r>
    </w:p>
    <w:p w:rsidR="00567D83" w:rsidRDefault="00567D83" w:rsidP="00764340">
      <w:pPr>
        <w:jc w:val="both"/>
        <w:rPr>
          <w:rFonts w:ascii="Arial" w:hAnsi="Arial" w:cs="Arial"/>
          <w:sz w:val="22"/>
          <w:szCs w:val="22"/>
        </w:rPr>
      </w:pPr>
    </w:p>
    <w:p w:rsidR="00567D83" w:rsidRDefault="00567D83" w:rsidP="00764340">
      <w:pPr>
        <w:jc w:val="both"/>
        <w:rPr>
          <w:rFonts w:ascii="Arial" w:hAnsi="Arial" w:cs="Arial"/>
          <w:sz w:val="22"/>
          <w:szCs w:val="22"/>
        </w:rPr>
      </w:pPr>
      <w:r>
        <w:rPr>
          <w:rFonts w:ascii="Arial" w:hAnsi="Arial" w:cs="Arial"/>
          <w:sz w:val="22"/>
          <w:szCs w:val="22"/>
        </w:rPr>
        <w:t>Instead of requiring b-roll and marketing materials</w:t>
      </w:r>
      <w:r w:rsidR="002567EA">
        <w:rPr>
          <w:rFonts w:ascii="Arial" w:hAnsi="Arial" w:cs="Arial"/>
          <w:sz w:val="22"/>
          <w:szCs w:val="22"/>
        </w:rPr>
        <w:t>, we can</w:t>
      </w:r>
      <w:r>
        <w:rPr>
          <w:rFonts w:ascii="Arial" w:hAnsi="Arial" w:cs="Arial"/>
          <w:sz w:val="22"/>
          <w:szCs w:val="22"/>
        </w:rPr>
        <w:t xml:space="preserve"> include language that Miami Beach welcomes </w:t>
      </w:r>
      <w:r w:rsidR="002567EA">
        <w:rPr>
          <w:rFonts w:ascii="Arial" w:hAnsi="Arial" w:cs="Arial"/>
          <w:sz w:val="22"/>
          <w:szCs w:val="22"/>
        </w:rPr>
        <w:t>any cross promotion opportunities.</w:t>
      </w:r>
    </w:p>
    <w:p w:rsidR="002567EA" w:rsidRDefault="002567EA" w:rsidP="00764340">
      <w:pPr>
        <w:jc w:val="both"/>
        <w:rPr>
          <w:rFonts w:ascii="Arial" w:hAnsi="Arial" w:cs="Arial"/>
          <w:sz w:val="22"/>
          <w:szCs w:val="22"/>
        </w:rPr>
      </w:pPr>
    </w:p>
    <w:p w:rsidR="002567EA" w:rsidRDefault="002567EA" w:rsidP="00764340">
      <w:pPr>
        <w:jc w:val="both"/>
        <w:rPr>
          <w:rFonts w:ascii="Arial" w:hAnsi="Arial" w:cs="Arial"/>
          <w:sz w:val="22"/>
          <w:szCs w:val="22"/>
        </w:rPr>
      </w:pPr>
      <w:r>
        <w:rPr>
          <w:rFonts w:ascii="Arial" w:hAnsi="Arial" w:cs="Arial"/>
          <w:sz w:val="22"/>
          <w:szCs w:val="22"/>
        </w:rPr>
        <w:t>Dan makes a motion to adopt changes to the Film Incentive Guidelines and Christina approves and Bruce seconds. Dan requests to take the changes to the next commission meeting for approval.</w:t>
      </w:r>
    </w:p>
    <w:p w:rsidR="00764340" w:rsidRDefault="00764340" w:rsidP="00764340">
      <w:pPr>
        <w:jc w:val="both"/>
        <w:rPr>
          <w:rFonts w:ascii="Arial" w:hAnsi="Arial" w:cs="Arial"/>
          <w:sz w:val="22"/>
          <w:szCs w:val="22"/>
        </w:rPr>
      </w:pPr>
    </w:p>
    <w:p w:rsidR="00A9431A" w:rsidRDefault="003354EC" w:rsidP="00943BBA">
      <w:pPr>
        <w:jc w:val="both"/>
        <w:rPr>
          <w:rFonts w:ascii="Arial" w:hAnsi="Arial" w:cs="Arial"/>
          <w:sz w:val="22"/>
        </w:rPr>
      </w:pPr>
      <w:r w:rsidRPr="003354EC">
        <w:rPr>
          <w:rFonts w:ascii="Arial" w:hAnsi="Arial" w:cs="Arial"/>
          <w:b/>
          <w:sz w:val="22"/>
        </w:rPr>
        <w:t>Production Pipeline:</w:t>
      </w:r>
      <w:r>
        <w:rPr>
          <w:rFonts w:ascii="Arial" w:hAnsi="Arial" w:cs="Arial"/>
          <w:sz w:val="22"/>
        </w:rPr>
        <w:t xml:space="preserve">  </w:t>
      </w:r>
      <w:r w:rsidR="00712D1E">
        <w:rPr>
          <w:rFonts w:ascii="Arial" w:hAnsi="Arial" w:cs="Arial"/>
          <w:sz w:val="22"/>
        </w:rPr>
        <w:t>Sunset Productions is doing a French reality show at a Miami Beach residence on San M</w:t>
      </w:r>
      <w:r w:rsidR="0070515C">
        <w:rPr>
          <w:rFonts w:ascii="Arial" w:hAnsi="Arial" w:cs="Arial"/>
          <w:sz w:val="22"/>
        </w:rPr>
        <w:t>arino Island</w:t>
      </w:r>
      <w:r w:rsidR="00712D1E">
        <w:rPr>
          <w:rFonts w:ascii="Arial" w:hAnsi="Arial" w:cs="Arial"/>
          <w:sz w:val="22"/>
        </w:rPr>
        <w:t>, using the home for 2 months.  They are going through the internal review process in order to allow the production to go past what City Code allows for residential filming.</w:t>
      </w:r>
    </w:p>
    <w:p w:rsidR="009F3470" w:rsidRDefault="009F3470" w:rsidP="00943BBA">
      <w:pPr>
        <w:jc w:val="both"/>
        <w:rPr>
          <w:rFonts w:ascii="Arial" w:hAnsi="Arial" w:cs="Arial"/>
          <w:sz w:val="22"/>
        </w:rPr>
      </w:pPr>
    </w:p>
    <w:p w:rsidR="009F3470" w:rsidRDefault="009F3470" w:rsidP="00943BBA">
      <w:pPr>
        <w:jc w:val="both"/>
        <w:rPr>
          <w:rFonts w:ascii="Arial" w:hAnsi="Arial" w:cs="Arial"/>
          <w:sz w:val="22"/>
        </w:rPr>
      </w:pPr>
      <w:r>
        <w:rPr>
          <w:rFonts w:ascii="Arial" w:hAnsi="Arial" w:cs="Arial"/>
          <w:sz w:val="22"/>
        </w:rPr>
        <w:t xml:space="preserve">Bad Boys III is still </w:t>
      </w:r>
      <w:r w:rsidR="0070515C">
        <w:rPr>
          <w:rFonts w:ascii="Arial" w:hAnsi="Arial" w:cs="Arial"/>
          <w:sz w:val="22"/>
        </w:rPr>
        <w:t>coming;</w:t>
      </w:r>
      <w:r>
        <w:rPr>
          <w:rFonts w:ascii="Arial" w:hAnsi="Arial" w:cs="Arial"/>
          <w:sz w:val="22"/>
        </w:rPr>
        <w:t xml:space="preserve"> they have cancelled their January shoot and are coming at the end of </w:t>
      </w:r>
      <w:r w:rsidR="0070515C">
        <w:rPr>
          <w:rFonts w:ascii="Arial" w:hAnsi="Arial" w:cs="Arial"/>
          <w:sz w:val="22"/>
        </w:rPr>
        <w:t>March</w:t>
      </w:r>
      <w:r>
        <w:rPr>
          <w:rFonts w:ascii="Arial" w:hAnsi="Arial" w:cs="Arial"/>
          <w:sz w:val="22"/>
        </w:rPr>
        <w:t>.  They are now requesting to close a portion of the MacArthur Causeway for stunt work on a Sunday early morning (April 7</w:t>
      </w:r>
      <w:r w:rsidRPr="009F3470">
        <w:rPr>
          <w:rFonts w:ascii="Arial" w:hAnsi="Arial" w:cs="Arial"/>
          <w:sz w:val="22"/>
          <w:vertAlign w:val="superscript"/>
        </w:rPr>
        <w:t>th</w:t>
      </w:r>
      <w:r>
        <w:rPr>
          <w:rFonts w:ascii="Arial" w:hAnsi="Arial" w:cs="Arial"/>
          <w:sz w:val="22"/>
        </w:rPr>
        <w:t xml:space="preserve">).  We are treating it like a marathon type request and trying to make as least impactful as possible.  West bound traffic will be rerouted to the Venetian and Julia Tuttle causeways during the closures and the production will pay for all </w:t>
      </w:r>
      <w:proofErr w:type="gramStart"/>
      <w:r>
        <w:rPr>
          <w:rFonts w:ascii="Arial" w:hAnsi="Arial" w:cs="Arial"/>
          <w:sz w:val="22"/>
        </w:rPr>
        <w:t>west</w:t>
      </w:r>
      <w:proofErr w:type="gramEnd"/>
      <w:r>
        <w:rPr>
          <w:rFonts w:ascii="Arial" w:hAnsi="Arial" w:cs="Arial"/>
          <w:sz w:val="22"/>
        </w:rPr>
        <w:t xml:space="preserve"> bound tolls on the venetian.</w:t>
      </w:r>
    </w:p>
    <w:p w:rsidR="007549E9" w:rsidRDefault="007549E9" w:rsidP="00943BBA">
      <w:pPr>
        <w:jc w:val="both"/>
        <w:rPr>
          <w:rFonts w:ascii="Arial" w:hAnsi="Arial" w:cs="Arial"/>
          <w:sz w:val="22"/>
        </w:rPr>
      </w:pPr>
    </w:p>
    <w:p w:rsidR="00B806F5" w:rsidRDefault="00E1557C" w:rsidP="009F3470">
      <w:pPr>
        <w:tabs>
          <w:tab w:val="left" w:pos="5340"/>
        </w:tabs>
        <w:jc w:val="both"/>
        <w:rPr>
          <w:rFonts w:ascii="Arial" w:hAnsi="Arial" w:cs="Arial"/>
          <w:sz w:val="22"/>
          <w:szCs w:val="22"/>
        </w:rPr>
      </w:pPr>
      <w:r w:rsidRPr="00E1557C">
        <w:rPr>
          <w:rFonts w:ascii="Arial" w:hAnsi="Arial" w:cs="Arial"/>
          <w:b/>
          <w:sz w:val="22"/>
          <w:szCs w:val="22"/>
        </w:rPr>
        <w:t>Production, Legislative and Marketing Update:</w:t>
      </w:r>
      <w:r>
        <w:rPr>
          <w:rFonts w:ascii="Arial" w:hAnsi="Arial" w:cs="Arial"/>
          <w:sz w:val="22"/>
          <w:szCs w:val="22"/>
        </w:rPr>
        <w:t xml:space="preserve"> </w:t>
      </w:r>
      <w:r w:rsidR="0070515C">
        <w:rPr>
          <w:rFonts w:ascii="Arial" w:hAnsi="Arial" w:cs="Arial"/>
          <w:sz w:val="22"/>
          <w:szCs w:val="22"/>
        </w:rPr>
        <w:t xml:space="preserve">The </w:t>
      </w:r>
      <w:r w:rsidR="009F3470">
        <w:rPr>
          <w:rFonts w:ascii="Arial" w:hAnsi="Arial" w:cs="Arial"/>
          <w:sz w:val="22"/>
          <w:szCs w:val="22"/>
        </w:rPr>
        <w:t>GMCVB is trying to be more active in the film world.  They are going to conventions around the world to try to get film business for South Florida.</w:t>
      </w:r>
    </w:p>
    <w:p w:rsidR="009F3470" w:rsidRDefault="009F3470" w:rsidP="009F3470">
      <w:pPr>
        <w:tabs>
          <w:tab w:val="left" w:pos="5340"/>
        </w:tabs>
        <w:jc w:val="both"/>
        <w:rPr>
          <w:rFonts w:ascii="Arial" w:hAnsi="Arial" w:cs="Arial"/>
          <w:sz w:val="22"/>
          <w:szCs w:val="22"/>
        </w:rPr>
      </w:pPr>
    </w:p>
    <w:p w:rsidR="003C7BDB" w:rsidRDefault="009F3470" w:rsidP="003C7BDB">
      <w:pPr>
        <w:tabs>
          <w:tab w:val="left" w:pos="5340"/>
        </w:tabs>
        <w:jc w:val="both"/>
        <w:rPr>
          <w:rFonts w:ascii="Arial" w:hAnsi="Arial" w:cs="Arial"/>
          <w:sz w:val="22"/>
          <w:szCs w:val="22"/>
        </w:rPr>
      </w:pPr>
      <w:r>
        <w:rPr>
          <w:rFonts w:ascii="Arial" w:hAnsi="Arial" w:cs="Arial"/>
          <w:sz w:val="22"/>
          <w:szCs w:val="22"/>
        </w:rPr>
        <w:t>The Tax Watch Report is very exciting.  It is a non-partis</w:t>
      </w:r>
      <w:r w:rsidR="0070515C">
        <w:rPr>
          <w:rFonts w:ascii="Arial" w:hAnsi="Arial" w:cs="Arial"/>
          <w:sz w:val="22"/>
          <w:szCs w:val="22"/>
        </w:rPr>
        <w:t>an group that</w:t>
      </w:r>
      <w:r>
        <w:rPr>
          <w:rFonts w:ascii="Arial" w:hAnsi="Arial" w:cs="Arial"/>
          <w:sz w:val="22"/>
          <w:szCs w:val="22"/>
        </w:rPr>
        <w:t xml:space="preserve"> advises the Florida Legislators.  Having them</w:t>
      </w:r>
      <w:r w:rsidR="00C74E43">
        <w:rPr>
          <w:rFonts w:ascii="Arial" w:hAnsi="Arial" w:cs="Arial"/>
          <w:sz w:val="22"/>
          <w:szCs w:val="22"/>
        </w:rPr>
        <w:t xml:space="preserve"> say</w:t>
      </w:r>
      <w:r>
        <w:rPr>
          <w:rFonts w:ascii="Arial" w:hAnsi="Arial" w:cs="Arial"/>
          <w:sz w:val="22"/>
          <w:szCs w:val="22"/>
        </w:rPr>
        <w:t xml:space="preserve"> that we need to bring back the Florida Film Incentives and not us, is very important and powerful.</w:t>
      </w:r>
      <w:r w:rsidR="003C7BDB">
        <w:rPr>
          <w:rFonts w:ascii="Arial" w:hAnsi="Arial" w:cs="Arial"/>
          <w:sz w:val="22"/>
          <w:szCs w:val="22"/>
        </w:rPr>
        <w:t xml:space="preserve"> </w:t>
      </w:r>
      <w:r>
        <w:rPr>
          <w:rFonts w:ascii="Arial" w:hAnsi="Arial" w:cs="Arial"/>
          <w:sz w:val="22"/>
          <w:szCs w:val="22"/>
        </w:rPr>
        <w:t xml:space="preserve">Miami Today, which is </w:t>
      </w:r>
      <w:r w:rsidR="00C74E43">
        <w:rPr>
          <w:rFonts w:ascii="Arial" w:hAnsi="Arial" w:cs="Arial"/>
          <w:sz w:val="22"/>
          <w:szCs w:val="22"/>
        </w:rPr>
        <w:t xml:space="preserve">a </w:t>
      </w:r>
      <w:proofErr w:type="gramStart"/>
      <w:r>
        <w:rPr>
          <w:rFonts w:ascii="Arial" w:hAnsi="Arial" w:cs="Arial"/>
          <w:sz w:val="22"/>
          <w:szCs w:val="22"/>
        </w:rPr>
        <w:t>very</w:t>
      </w:r>
      <w:proofErr w:type="gramEnd"/>
      <w:r>
        <w:rPr>
          <w:rFonts w:ascii="Arial" w:hAnsi="Arial" w:cs="Arial"/>
          <w:sz w:val="22"/>
          <w:szCs w:val="22"/>
        </w:rPr>
        <w:t xml:space="preserve"> respected publication is also advocating for bringing back the incentive.</w:t>
      </w:r>
      <w:r w:rsidR="003C7BDB">
        <w:rPr>
          <w:rFonts w:ascii="Arial" w:hAnsi="Arial" w:cs="Arial"/>
          <w:sz w:val="22"/>
          <w:szCs w:val="22"/>
        </w:rPr>
        <w:t xml:space="preserve"> </w:t>
      </w:r>
      <w:proofErr w:type="spellStart"/>
      <w:proofErr w:type="gramStart"/>
      <w:r w:rsidR="008E7B84">
        <w:rPr>
          <w:rFonts w:ascii="Arial" w:hAnsi="Arial" w:cs="Arial"/>
          <w:sz w:val="22"/>
          <w:szCs w:val="22"/>
        </w:rPr>
        <w:t>DiSantis</w:t>
      </w:r>
      <w:proofErr w:type="spellEnd"/>
      <w:r w:rsidR="008E7B84">
        <w:rPr>
          <w:rFonts w:ascii="Arial" w:hAnsi="Arial" w:cs="Arial"/>
          <w:sz w:val="22"/>
          <w:szCs w:val="22"/>
        </w:rPr>
        <w:t xml:space="preserve"> is</w:t>
      </w:r>
      <w:proofErr w:type="gramEnd"/>
      <w:r>
        <w:rPr>
          <w:rFonts w:ascii="Arial" w:hAnsi="Arial" w:cs="Arial"/>
          <w:sz w:val="22"/>
          <w:szCs w:val="22"/>
        </w:rPr>
        <w:t xml:space="preserve"> willing </w:t>
      </w:r>
      <w:r w:rsidR="003C7BDB">
        <w:rPr>
          <w:rFonts w:ascii="Arial" w:hAnsi="Arial" w:cs="Arial"/>
          <w:sz w:val="22"/>
          <w:szCs w:val="22"/>
        </w:rPr>
        <w:t xml:space="preserve">to listen so we have to arm ourselves with ammunition. </w:t>
      </w:r>
      <w:proofErr w:type="spellStart"/>
      <w:r w:rsidR="003C7BDB">
        <w:rPr>
          <w:rFonts w:ascii="Arial" w:hAnsi="Arial" w:cs="Arial"/>
          <w:sz w:val="22"/>
          <w:szCs w:val="22"/>
        </w:rPr>
        <w:t>FilmFlorida</w:t>
      </w:r>
      <w:proofErr w:type="spellEnd"/>
      <w:r w:rsidR="003C7BDB">
        <w:rPr>
          <w:rFonts w:ascii="Arial" w:hAnsi="Arial" w:cs="Arial"/>
          <w:sz w:val="22"/>
          <w:szCs w:val="22"/>
        </w:rPr>
        <w:t xml:space="preserve"> is putting forward a bill to push a state wide program for incentives.</w:t>
      </w:r>
    </w:p>
    <w:p w:rsidR="003C7BDB" w:rsidRDefault="003C7BDB" w:rsidP="008E7B84">
      <w:pPr>
        <w:jc w:val="center"/>
        <w:rPr>
          <w:rFonts w:ascii="Arial" w:hAnsi="Arial" w:cs="Arial"/>
          <w:sz w:val="22"/>
          <w:szCs w:val="22"/>
        </w:rPr>
      </w:pPr>
    </w:p>
    <w:p w:rsidR="003C7BDB" w:rsidRDefault="003C7BDB" w:rsidP="009F3470">
      <w:pPr>
        <w:jc w:val="both"/>
        <w:rPr>
          <w:rFonts w:ascii="Arial" w:hAnsi="Arial" w:cs="Arial"/>
          <w:sz w:val="22"/>
          <w:szCs w:val="22"/>
        </w:rPr>
      </w:pPr>
      <w:r>
        <w:rPr>
          <w:rFonts w:ascii="Arial" w:hAnsi="Arial" w:cs="Arial"/>
          <w:sz w:val="22"/>
          <w:szCs w:val="22"/>
        </w:rPr>
        <w:t xml:space="preserve">NATPE will be in Miami Beach in January. </w:t>
      </w:r>
      <w:r w:rsidR="00C74E43">
        <w:rPr>
          <w:rFonts w:ascii="Arial" w:hAnsi="Arial" w:cs="Arial"/>
          <w:sz w:val="22"/>
          <w:szCs w:val="22"/>
        </w:rPr>
        <w:t>We need to promote the</w:t>
      </w:r>
      <w:r>
        <w:rPr>
          <w:rFonts w:ascii="Arial" w:hAnsi="Arial" w:cs="Arial"/>
          <w:sz w:val="22"/>
          <w:szCs w:val="22"/>
        </w:rPr>
        <w:t xml:space="preserve"> </w:t>
      </w:r>
      <w:r w:rsidR="00C74E43">
        <w:rPr>
          <w:rFonts w:ascii="Arial" w:hAnsi="Arial" w:cs="Arial"/>
          <w:sz w:val="22"/>
          <w:szCs w:val="22"/>
        </w:rPr>
        <w:t>stack-</w:t>
      </w:r>
      <w:r>
        <w:rPr>
          <w:rFonts w:ascii="Arial" w:hAnsi="Arial" w:cs="Arial"/>
          <w:sz w:val="22"/>
          <w:szCs w:val="22"/>
        </w:rPr>
        <w:t xml:space="preserve">ability of local incentives.  We need to bring everyone together with the same message. The Beach and other municipalities need to work together with the Bureau to create an awareness campaign. </w:t>
      </w:r>
      <w:r w:rsidR="008E7B84">
        <w:rPr>
          <w:rFonts w:ascii="Arial" w:hAnsi="Arial" w:cs="Arial"/>
          <w:sz w:val="22"/>
          <w:szCs w:val="22"/>
        </w:rPr>
        <w:t xml:space="preserve">Social media content can address Miami Beach’s concern of having a bad reputation </w:t>
      </w:r>
      <w:r w:rsidR="00C74E43">
        <w:rPr>
          <w:rFonts w:ascii="Arial" w:hAnsi="Arial" w:cs="Arial"/>
          <w:sz w:val="22"/>
          <w:szCs w:val="22"/>
        </w:rPr>
        <w:t>and</w:t>
      </w:r>
      <w:r w:rsidR="008E7B84">
        <w:rPr>
          <w:rFonts w:ascii="Arial" w:hAnsi="Arial" w:cs="Arial"/>
          <w:sz w:val="22"/>
          <w:szCs w:val="22"/>
        </w:rPr>
        <w:t xml:space="preserve"> make the industry aware of all the changes we are making to address these issues</w:t>
      </w:r>
      <w:r w:rsidR="00C74E43">
        <w:rPr>
          <w:rFonts w:ascii="Arial" w:hAnsi="Arial" w:cs="Arial"/>
          <w:sz w:val="22"/>
          <w:szCs w:val="22"/>
        </w:rPr>
        <w:t>.</w:t>
      </w:r>
      <w:r w:rsidR="008E7B84">
        <w:rPr>
          <w:rFonts w:ascii="Arial" w:hAnsi="Arial" w:cs="Arial"/>
          <w:sz w:val="22"/>
          <w:szCs w:val="22"/>
        </w:rPr>
        <w:t xml:space="preserve">  </w:t>
      </w:r>
      <w:r w:rsidR="00C74E43">
        <w:rPr>
          <w:rFonts w:ascii="Arial" w:hAnsi="Arial" w:cs="Arial"/>
          <w:sz w:val="22"/>
          <w:szCs w:val="22"/>
        </w:rPr>
        <w:t>Should</w:t>
      </w:r>
      <w:r w:rsidR="008E7B84">
        <w:rPr>
          <w:rFonts w:ascii="Arial" w:hAnsi="Arial" w:cs="Arial"/>
          <w:sz w:val="22"/>
          <w:szCs w:val="22"/>
        </w:rPr>
        <w:t xml:space="preserve"> we have a Social Media Content Manager? Should we ask Commission for an additional person? Do we see a value add in that?</w:t>
      </w:r>
    </w:p>
    <w:p w:rsidR="008E7B84" w:rsidRDefault="008E7B84" w:rsidP="009F3470">
      <w:pPr>
        <w:jc w:val="both"/>
        <w:rPr>
          <w:rFonts w:ascii="Arial" w:hAnsi="Arial" w:cs="Arial"/>
          <w:sz w:val="22"/>
          <w:szCs w:val="22"/>
        </w:rPr>
      </w:pPr>
    </w:p>
    <w:p w:rsidR="008E7B84" w:rsidRDefault="008E7B84" w:rsidP="009F3470">
      <w:pPr>
        <w:jc w:val="both"/>
        <w:rPr>
          <w:rFonts w:ascii="Arial" w:hAnsi="Arial" w:cs="Arial"/>
          <w:sz w:val="22"/>
          <w:szCs w:val="22"/>
        </w:rPr>
      </w:pPr>
      <w:r>
        <w:rPr>
          <w:rFonts w:ascii="Arial" w:hAnsi="Arial" w:cs="Arial"/>
          <w:sz w:val="22"/>
          <w:szCs w:val="22"/>
        </w:rPr>
        <w:t>Jose says that the GMCVB already has a social media person and they can handle the messaging they just need the content sent to the</w:t>
      </w:r>
      <w:r w:rsidR="00C74E43">
        <w:rPr>
          <w:rFonts w:ascii="Arial" w:hAnsi="Arial" w:cs="Arial"/>
          <w:sz w:val="22"/>
          <w:szCs w:val="22"/>
        </w:rPr>
        <w:t>m</w:t>
      </w:r>
      <w:r>
        <w:rPr>
          <w:rFonts w:ascii="Arial" w:hAnsi="Arial" w:cs="Arial"/>
          <w:sz w:val="22"/>
          <w:szCs w:val="22"/>
        </w:rPr>
        <w:t xml:space="preserve">.  Sandy Lighterman also says the County under the </w:t>
      </w:r>
      <w:proofErr w:type="spellStart"/>
      <w:r>
        <w:rPr>
          <w:rFonts w:ascii="Arial" w:hAnsi="Arial" w:cs="Arial"/>
          <w:sz w:val="22"/>
          <w:szCs w:val="22"/>
        </w:rPr>
        <w:t>Filmiami</w:t>
      </w:r>
      <w:proofErr w:type="spellEnd"/>
      <w:r>
        <w:rPr>
          <w:rFonts w:ascii="Arial" w:hAnsi="Arial" w:cs="Arial"/>
          <w:sz w:val="22"/>
          <w:szCs w:val="22"/>
        </w:rPr>
        <w:t xml:space="preserve"> umbrella handles social media push out, and they are happy to push out content for Miami Beach and they also address complaints.</w:t>
      </w:r>
    </w:p>
    <w:p w:rsidR="008E7B84" w:rsidRDefault="008E7B84" w:rsidP="009F3470">
      <w:pPr>
        <w:jc w:val="both"/>
        <w:rPr>
          <w:rFonts w:ascii="Arial" w:hAnsi="Arial" w:cs="Arial"/>
          <w:sz w:val="22"/>
          <w:szCs w:val="22"/>
        </w:rPr>
      </w:pPr>
    </w:p>
    <w:p w:rsidR="008E7B84" w:rsidRDefault="008E7B84" w:rsidP="009F3470">
      <w:pPr>
        <w:jc w:val="both"/>
        <w:rPr>
          <w:rFonts w:ascii="Arial" w:hAnsi="Arial" w:cs="Arial"/>
          <w:sz w:val="22"/>
          <w:szCs w:val="22"/>
        </w:rPr>
      </w:pPr>
      <w:r>
        <w:rPr>
          <w:rFonts w:ascii="Arial" w:hAnsi="Arial" w:cs="Arial"/>
          <w:sz w:val="22"/>
          <w:szCs w:val="22"/>
        </w:rPr>
        <w:t>Bruce suggests funneling permitting to Sandy’s office with someone in Miami Beach facilitating.</w:t>
      </w:r>
    </w:p>
    <w:p w:rsidR="003C7BDB" w:rsidRDefault="003C7BDB" w:rsidP="009F3470">
      <w:pPr>
        <w:jc w:val="both"/>
        <w:rPr>
          <w:rFonts w:ascii="Arial" w:hAnsi="Arial" w:cs="Arial"/>
          <w:sz w:val="22"/>
          <w:szCs w:val="22"/>
        </w:rPr>
      </w:pPr>
    </w:p>
    <w:p w:rsidR="00E1557C" w:rsidRDefault="00B806F5" w:rsidP="00861CDB">
      <w:pPr>
        <w:jc w:val="both"/>
        <w:rPr>
          <w:rFonts w:ascii="Arial" w:hAnsi="Arial" w:cs="Arial"/>
          <w:sz w:val="22"/>
          <w:szCs w:val="22"/>
        </w:rPr>
      </w:pPr>
      <w:r w:rsidRPr="00B806F5">
        <w:rPr>
          <w:rFonts w:ascii="Arial" w:hAnsi="Arial" w:cs="Arial"/>
          <w:b/>
          <w:sz w:val="22"/>
          <w:szCs w:val="22"/>
        </w:rPr>
        <w:t>Adjournment:</w:t>
      </w:r>
      <w:r w:rsidR="008E7B84">
        <w:rPr>
          <w:rFonts w:ascii="Arial" w:hAnsi="Arial" w:cs="Arial"/>
          <w:sz w:val="22"/>
          <w:szCs w:val="22"/>
        </w:rPr>
        <w:t xml:space="preserve"> 11:04</w:t>
      </w:r>
      <w:r>
        <w:rPr>
          <w:rFonts w:ascii="Arial" w:hAnsi="Arial" w:cs="Arial"/>
          <w:sz w:val="22"/>
          <w:szCs w:val="22"/>
        </w:rPr>
        <w:t>am</w:t>
      </w:r>
    </w:p>
    <w:sectPr w:rsidR="00E15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02" w:rsidRDefault="00784202" w:rsidP="0070515C">
      <w:r>
        <w:separator/>
      </w:r>
    </w:p>
  </w:endnote>
  <w:endnote w:type="continuationSeparator" w:id="0">
    <w:p w:rsidR="00784202" w:rsidRDefault="00784202" w:rsidP="007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02" w:rsidRDefault="00784202" w:rsidP="0070515C">
      <w:r>
        <w:separator/>
      </w:r>
    </w:p>
  </w:footnote>
  <w:footnote w:type="continuationSeparator" w:id="0">
    <w:p w:rsidR="00784202" w:rsidRDefault="00784202" w:rsidP="00705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54E"/>
    <w:multiLevelType w:val="hybridMultilevel"/>
    <w:tmpl w:val="2A9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6A9"/>
    <w:multiLevelType w:val="hybridMultilevel"/>
    <w:tmpl w:val="137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6F3B"/>
    <w:multiLevelType w:val="hybridMultilevel"/>
    <w:tmpl w:val="D7B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80393"/>
    <w:multiLevelType w:val="hybridMultilevel"/>
    <w:tmpl w:val="86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F17EA"/>
    <w:multiLevelType w:val="hybridMultilevel"/>
    <w:tmpl w:val="606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86EEC"/>
    <w:multiLevelType w:val="hybridMultilevel"/>
    <w:tmpl w:val="4FC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0456B"/>
    <w:multiLevelType w:val="hybridMultilevel"/>
    <w:tmpl w:val="BD2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57757"/>
    <w:multiLevelType w:val="hybridMultilevel"/>
    <w:tmpl w:val="4120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268E2"/>
    <w:multiLevelType w:val="hybridMultilevel"/>
    <w:tmpl w:val="FEF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B7F56"/>
    <w:multiLevelType w:val="hybridMultilevel"/>
    <w:tmpl w:val="9868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8373CD"/>
    <w:multiLevelType w:val="hybridMultilevel"/>
    <w:tmpl w:val="B4C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B763C"/>
    <w:multiLevelType w:val="hybridMultilevel"/>
    <w:tmpl w:val="432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
  </w:num>
  <w:num w:numId="6">
    <w:abstractNumId w:val="10"/>
  </w:num>
  <w:num w:numId="7">
    <w:abstractNumId w:val="8"/>
  </w:num>
  <w:num w:numId="8">
    <w:abstractNumId w:val="5"/>
  </w:num>
  <w:num w:numId="9">
    <w:abstractNumId w:val="3"/>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F7"/>
    <w:rsid w:val="0005393D"/>
    <w:rsid w:val="00057A6B"/>
    <w:rsid w:val="000B292F"/>
    <w:rsid w:val="000D2A7D"/>
    <w:rsid w:val="001B0EDC"/>
    <w:rsid w:val="001F756E"/>
    <w:rsid w:val="0025274F"/>
    <w:rsid w:val="002567EA"/>
    <w:rsid w:val="002C3ED1"/>
    <w:rsid w:val="003256ED"/>
    <w:rsid w:val="003261A0"/>
    <w:rsid w:val="003354EC"/>
    <w:rsid w:val="003867E1"/>
    <w:rsid w:val="003C0D61"/>
    <w:rsid w:val="003C7BDB"/>
    <w:rsid w:val="00413996"/>
    <w:rsid w:val="00417A85"/>
    <w:rsid w:val="00422432"/>
    <w:rsid w:val="0047387B"/>
    <w:rsid w:val="004E30A2"/>
    <w:rsid w:val="004F1152"/>
    <w:rsid w:val="005003B0"/>
    <w:rsid w:val="00507A0F"/>
    <w:rsid w:val="005251D5"/>
    <w:rsid w:val="00533C63"/>
    <w:rsid w:val="00536886"/>
    <w:rsid w:val="00547751"/>
    <w:rsid w:val="00553504"/>
    <w:rsid w:val="00565E85"/>
    <w:rsid w:val="00567D83"/>
    <w:rsid w:val="00596B3B"/>
    <w:rsid w:val="005A5F8E"/>
    <w:rsid w:val="005E38E3"/>
    <w:rsid w:val="005E6B9E"/>
    <w:rsid w:val="00632E35"/>
    <w:rsid w:val="0064349F"/>
    <w:rsid w:val="006F10C3"/>
    <w:rsid w:val="0070515C"/>
    <w:rsid w:val="00712D1E"/>
    <w:rsid w:val="007161A0"/>
    <w:rsid w:val="00734EC6"/>
    <w:rsid w:val="007549E9"/>
    <w:rsid w:val="00760718"/>
    <w:rsid w:val="00764340"/>
    <w:rsid w:val="007661CF"/>
    <w:rsid w:val="007767B3"/>
    <w:rsid w:val="00784202"/>
    <w:rsid w:val="007D2E8C"/>
    <w:rsid w:val="007E5793"/>
    <w:rsid w:val="008304B8"/>
    <w:rsid w:val="00861CDB"/>
    <w:rsid w:val="00874124"/>
    <w:rsid w:val="00875C9A"/>
    <w:rsid w:val="00886E46"/>
    <w:rsid w:val="008944BB"/>
    <w:rsid w:val="008D69DA"/>
    <w:rsid w:val="008E7B84"/>
    <w:rsid w:val="00925BE2"/>
    <w:rsid w:val="00943BBA"/>
    <w:rsid w:val="009657B7"/>
    <w:rsid w:val="009723F7"/>
    <w:rsid w:val="009A20A0"/>
    <w:rsid w:val="009C4302"/>
    <w:rsid w:val="009C681E"/>
    <w:rsid w:val="009C7883"/>
    <w:rsid w:val="009E7FE4"/>
    <w:rsid w:val="009F3470"/>
    <w:rsid w:val="009F7259"/>
    <w:rsid w:val="00A24427"/>
    <w:rsid w:val="00A91AE3"/>
    <w:rsid w:val="00A9431A"/>
    <w:rsid w:val="00AE5F8B"/>
    <w:rsid w:val="00AE6977"/>
    <w:rsid w:val="00B27B3A"/>
    <w:rsid w:val="00B448E1"/>
    <w:rsid w:val="00B455AD"/>
    <w:rsid w:val="00B669EB"/>
    <w:rsid w:val="00B806F5"/>
    <w:rsid w:val="00BB0CEB"/>
    <w:rsid w:val="00BD79DE"/>
    <w:rsid w:val="00C23A4A"/>
    <w:rsid w:val="00C50CE4"/>
    <w:rsid w:val="00C74E43"/>
    <w:rsid w:val="00C77939"/>
    <w:rsid w:val="00C8235B"/>
    <w:rsid w:val="00C96A9D"/>
    <w:rsid w:val="00CB1FCF"/>
    <w:rsid w:val="00CC37F9"/>
    <w:rsid w:val="00CF7D1E"/>
    <w:rsid w:val="00D26B1C"/>
    <w:rsid w:val="00D35D9C"/>
    <w:rsid w:val="00D449D1"/>
    <w:rsid w:val="00D531AC"/>
    <w:rsid w:val="00D970BA"/>
    <w:rsid w:val="00DC650A"/>
    <w:rsid w:val="00DC6548"/>
    <w:rsid w:val="00DE30F1"/>
    <w:rsid w:val="00DF166C"/>
    <w:rsid w:val="00E1557C"/>
    <w:rsid w:val="00E3580E"/>
    <w:rsid w:val="00E63352"/>
    <w:rsid w:val="00E903FA"/>
    <w:rsid w:val="00EC53A3"/>
    <w:rsid w:val="00EE25B4"/>
    <w:rsid w:val="00F24B2D"/>
    <w:rsid w:val="00F9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515C"/>
    <w:pPr>
      <w:tabs>
        <w:tab w:val="center" w:pos="4680"/>
        <w:tab w:val="right" w:pos="9360"/>
      </w:tabs>
    </w:pPr>
  </w:style>
  <w:style w:type="character" w:customStyle="1" w:styleId="HeaderChar">
    <w:name w:val="Header Char"/>
    <w:basedOn w:val="DefaultParagraphFont"/>
    <w:link w:val="Header"/>
    <w:uiPriority w:val="99"/>
    <w:rsid w:val="007051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5C"/>
    <w:pPr>
      <w:tabs>
        <w:tab w:val="center" w:pos="4680"/>
        <w:tab w:val="right" w:pos="9360"/>
      </w:tabs>
    </w:pPr>
  </w:style>
  <w:style w:type="character" w:customStyle="1" w:styleId="FooterChar">
    <w:name w:val="Footer Char"/>
    <w:basedOn w:val="DefaultParagraphFont"/>
    <w:link w:val="Footer"/>
    <w:uiPriority w:val="99"/>
    <w:rsid w:val="007051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515C"/>
    <w:pPr>
      <w:tabs>
        <w:tab w:val="center" w:pos="4680"/>
        <w:tab w:val="right" w:pos="9360"/>
      </w:tabs>
    </w:pPr>
  </w:style>
  <w:style w:type="character" w:customStyle="1" w:styleId="HeaderChar">
    <w:name w:val="Header Char"/>
    <w:basedOn w:val="DefaultParagraphFont"/>
    <w:link w:val="Header"/>
    <w:uiPriority w:val="99"/>
    <w:rsid w:val="007051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5C"/>
    <w:pPr>
      <w:tabs>
        <w:tab w:val="center" w:pos="4680"/>
        <w:tab w:val="right" w:pos="9360"/>
      </w:tabs>
    </w:pPr>
  </w:style>
  <w:style w:type="character" w:customStyle="1" w:styleId="FooterChar">
    <w:name w:val="Footer Char"/>
    <w:basedOn w:val="DefaultParagraphFont"/>
    <w:link w:val="Footer"/>
    <w:uiPriority w:val="99"/>
    <w:rsid w:val="007051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8F24-ADB6-4DDF-823D-13EABD7B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Huttenhoff, Michelle</dc:creator>
  <cp:lastModifiedBy>Royer, Silvia</cp:lastModifiedBy>
  <cp:revision>10</cp:revision>
  <cp:lastPrinted>2018-06-18T16:55:00Z</cp:lastPrinted>
  <dcterms:created xsi:type="dcterms:W3CDTF">2018-12-28T19:02:00Z</dcterms:created>
  <dcterms:modified xsi:type="dcterms:W3CDTF">2019-01-09T19:42:00Z</dcterms:modified>
</cp:coreProperties>
</file>